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BE9AB" w14:textId="77777777" w:rsidR="008E7962" w:rsidRDefault="00000000">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İZMİR DEMOCRACY UNIVERSITY</w:t>
      </w:r>
      <w:r>
        <w:rPr>
          <w:rFonts w:ascii="Times New Roman" w:eastAsia="Times New Roman" w:hAnsi="Times New Roman" w:cs="Times New Roman"/>
          <w:b/>
          <w:bCs/>
          <w:sz w:val="24"/>
          <w:szCs w:val="24"/>
        </w:rPr>
        <w:br/>
        <w:t xml:space="preserve"> SCHOOL OF FOREIGN LANGUAGES</w:t>
      </w:r>
      <w:r>
        <w:rPr>
          <w:noProof/>
        </w:rPr>
        <w:drawing>
          <wp:anchor distT="114300" distB="114300" distL="114300" distR="114300" simplePos="0" relativeHeight="251658240" behindDoc="0" locked="0" layoutInCell="1" hidden="0" allowOverlap="1" wp14:anchorId="18197A74" wp14:editId="247B6F7C">
            <wp:simplePos x="0" y="0"/>
            <wp:positionH relativeFrom="column">
              <wp:posOffset>78359</wp:posOffset>
            </wp:positionH>
            <wp:positionV relativeFrom="paragraph">
              <wp:posOffset>171450</wp:posOffset>
            </wp:positionV>
            <wp:extent cx="1100138" cy="11001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0138" cy="1100138"/>
                    </a:xfrm>
                    <a:prstGeom prst="rect">
                      <a:avLst/>
                    </a:prstGeom>
                    <a:ln/>
                  </pic:spPr>
                </pic:pic>
              </a:graphicData>
            </a:graphic>
          </wp:anchor>
        </w:drawing>
      </w:r>
    </w:p>
    <w:p w14:paraId="43EFFB25" w14:textId="77777777" w:rsidR="008E7962" w:rsidRDefault="00000000">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2025–2026 PREPARATORY PROGRAM JANUARY PROFICIENCY EXAM ANNOUNCEMENT</w:t>
      </w:r>
    </w:p>
    <w:p w14:paraId="688292DB" w14:textId="4AD411E8" w:rsidR="008E7962" w:rsidRDefault="00000000">
      <w:pPr>
        <w:spacing w:before="240" w:after="240"/>
        <w:ind w:left="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January Proficiency Exam of our university will be held on </w:t>
      </w:r>
      <w:r>
        <w:rPr>
          <w:rFonts w:ascii="Times New Roman" w:eastAsia="Times New Roman" w:hAnsi="Times New Roman" w:cs="Times New Roman"/>
          <w:b/>
          <w:bCs/>
          <w:sz w:val="24"/>
          <w:szCs w:val="24"/>
        </w:rPr>
        <w:t>January 13–14, 2026</w:t>
      </w:r>
      <w:r>
        <w:rPr>
          <w:rFonts w:ascii="Times New Roman" w:eastAsia="Times New Roman" w:hAnsi="Times New Roman" w:cs="Times New Roman"/>
          <w:sz w:val="24"/>
          <w:szCs w:val="24"/>
        </w:rPr>
        <w:t xml:space="preserve"> at </w:t>
      </w:r>
      <w:r>
        <w:rPr>
          <w:rFonts w:ascii="Times New Roman" w:eastAsia="Times New Roman" w:hAnsi="Times New Roman" w:cs="Times New Roman"/>
          <w:b/>
          <w:bCs/>
          <w:sz w:val="24"/>
          <w:szCs w:val="24"/>
        </w:rPr>
        <w:t>İzmir Democracy University Kemalpaşa</w:t>
      </w:r>
      <w:r w:rsidR="001F1C07">
        <w:rPr>
          <w:rFonts w:ascii="Times New Roman" w:eastAsia="Times New Roman" w:hAnsi="Times New Roman" w:cs="Times New Roman"/>
          <w:b/>
          <w:bCs/>
          <w:sz w:val="24"/>
          <w:szCs w:val="24"/>
        </w:rPr>
        <w:t>/Ulucak</w:t>
      </w:r>
      <w:r>
        <w:rPr>
          <w:rFonts w:ascii="Times New Roman" w:eastAsia="Times New Roman" w:hAnsi="Times New Roman" w:cs="Times New Roman"/>
          <w:b/>
          <w:bCs/>
          <w:sz w:val="24"/>
          <w:szCs w:val="24"/>
        </w:rPr>
        <w:t xml:space="preserve"> Campus</w:t>
      </w:r>
      <w:r>
        <w:rPr>
          <w:rFonts w:ascii="Times New Roman" w:eastAsia="Times New Roman" w:hAnsi="Times New Roman" w:cs="Times New Roman"/>
          <w:sz w:val="24"/>
          <w:szCs w:val="24"/>
        </w:rPr>
        <w:t xml:space="preserve">. The exam consists of </w:t>
      </w:r>
      <w:r>
        <w:rPr>
          <w:rFonts w:ascii="Times New Roman" w:eastAsia="Times New Roman" w:hAnsi="Times New Roman" w:cs="Times New Roman"/>
          <w:b/>
          <w:bCs/>
          <w:sz w:val="24"/>
          <w:szCs w:val="24"/>
        </w:rPr>
        <w:t>two stages</w:t>
      </w:r>
      <w:r>
        <w:rPr>
          <w:rFonts w:ascii="Times New Roman" w:eastAsia="Times New Roman" w:hAnsi="Times New Roman" w:cs="Times New Roman"/>
          <w:sz w:val="24"/>
          <w:szCs w:val="24"/>
        </w:rPr>
        <w:t xml:space="preserve">. Only students who score </w:t>
      </w:r>
      <w:r>
        <w:rPr>
          <w:rFonts w:ascii="Times New Roman" w:eastAsia="Times New Roman" w:hAnsi="Times New Roman" w:cs="Times New Roman"/>
          <w:b/>
          <w:bCs/>
          <w:sz w:val="24"/>
          <w:szCs w:val="24"/>
        </w:rPr>
        <w:t>65 or above</w:t>
      </w:r>
      <w:r>
        <w:rPr>
          <w:rFonts w:ascii="Times New Roman" w:eastAsia="Times New Roman" w:hAnsi="Times New Roman" w:cs="Times New Roman"/>
          <w:sz w:val="24"/>
          <w:szCs w:val="24"/>
        </w:rPr>
        <w:t xml:space="preserve"> in the first stage will be eligible to take the second stage. A summary of the exam dates and times is as follows:</w:t>
      </w:r>
    </w:p>
    <w:p w14:paraId="7448C248"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First Stage – Multiple Choice Section: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January 13, 2026, between </w:t>
      </w:r>
      <w:r>
        <w:rPr>
          <w:rFonts w:ascii="Times New Roman" w:eastAsia="Times New Roman" w:hAnsi="Times New Roman" w:cs="Times New Roman"/>
          <w:b/>
          <w:bCs/>
          <w:sz w:val="24"/>
          <w:szCs w:val="24"/>
        </w:rPr>
        <w:t>10:00 and 11:30</w:t>
      </w:r>
      <w:r>
        <w:rPr>
          <w:rFonts w:ascii="Times New Roman" w:eastAsia="Times New Roman" w:hAnsi="Times New Roman" w:cs="Times New Roman"/>
          <w:sz w:val="24"/>
          <w:szCs w:val="24"/>
        </w:rPr>
        <w:t>, at İzmir Democracy University Preparatory School Building.</w:t>
      </w:r>
    </w:p>
    <w:p w14:paraId="2652457C"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Second Stage – Writing Section: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January 14, 2026, between </w:t>
      </w:r>
      <w:r>
        <w:rPr>
          <w:rFonts w:ascii="Times New Roman" w:eastAsia="Times New Roman" w:hAnsi="Times New Roman" w:cs="Times New Roman"/>
          <w:b/>
          <w:bCs/>
          <w:sz w:val="24"/>
          <w:szCs w:val="24"/>
        </w:rPr>
        <w:t>09:00 and 09:45</w:t>
      </w:r>
      <w:r>
        <w:rPr>
          <w:rFonts w:ascii="Times New Roman" w:eastAsia="Times New Roman" w:hAnsi="Times New Roman" w:cs="Times New Roman"/>
          <w:sz w:val="24"/>
          <w:szCs w:val="24"/>
        </w:rPr>
        <w:t>, at İzmir Democracy University Preparatory School Building.</w:t>
      </w:r>
    </w:p>
    <w:p w14:paraId="3D406D28"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Second Stage – Speaking Section: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January 14, 2026, starting at </w:t>
      </w:r>
      <w:r>
        <w:rPr>
          <w:rFonts w:ascii="Times New Roman" w:eastAsia="Times New Roman" w:hAnsi="Times New Roman" w:cs="Times New Roman"/>
          <w:b/>
          <w:bCs/>
          <w:sz w:val="24"/>
          <w:szCs w:val="24"/>
        </w:rPr>
        <w:t>10:00</w:t>
      </w:r>
      <w:r>
        <w:rPr>
          <w:rFonts w:ascii="Times New Roman" w:eastAsia="Times New Roman" w:hAnsi="Times New Roman" w:cs="Times New Roman"/>
          <w:sz w:val="24"/>
          <w:szCs w:val="24"/>
        </w:rPr>
        <w:t>, to be conducted at the İzmir Democracy University Preparatory School Building at individually assigned appointment times.</w:t>
      </w:r>
    </w:p>
    <w:p w14:paraId="347D2471" w14:textId="75A80906"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follow all announcements on our website </w:t>
      </w:r>
      <w:r>
        <w:rPr>
          <w:rFonts w:ascii="Times New Roman" w:eastAsia="Times New Roman" w:hAnsi="Times New Roman" w:cs="Times New Roman"/>
          <w:b/>
          <w:bCs/>
          <w:sz w:val="24"/>
          <w:szCs w:val="24"/>
        </w:rPr>
        <w:t>ydyo.idu.edu.tr</w:t>
      </w:r>
      <w:r>
        <w:rPr>
          <w:rFonts w:ascii="Times New Roman" w:eastAsia="Times New Roman" w:hAnsi="Times New Roman" w:cs="Times New Roman"/>
          <w:sz w:val="24"/>
          <w:szCs w:val="24"/>
        </w:rPr>
        <w:t xml:space="preserve"> and on the notice boards at the entrance of the Preparatory School Building.</w:t>
      </w:r>
    </w:p>
    <w:p w14:paraId="3FEBC06B" w14:textId="77777777" w:rsidR="008E7962"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 Details:</w:t>
      </w:r>
    </w:p>
    <w:p w14:paraId="524199A5" w14:textId="1D58C353" w:rsidR="008E7962" w:rsidRDefault="00000000">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b/>
          <w:bCs/>
          <w:sz w:val="24"/>
          <w:szCs w:val="24"/>
        </w:rPr>
        <w:t>Stage 1:</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This stage consists of 60 multiple-choice questions covering Listening, Use of English, and Reading. The exam will start at </w:t>
      </w:r>
      <w:r w:rsidR="001F1C07">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w:t>
      </w:r>
      <w:r w:rsidR="001F1C07">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0 on January 13, 2026</w:t>
      </w:r>
      <w:r>
        <w:rPr>
          <w:rFonts w:ascii="Times New Roman" w:eastAsia="Times New Roman" w:hAnsi="Times New Roman" w:cs="Times New Roman"/>
          <w:sz w:val="24"/>
          <w:szCs w:val="24"/>
        </w:rPr>
        <w:t xml:space="preserve">, and the duration is </w:t>
      </w:r>
      <w:r>
        <w:rPr>
          <w:rFonts w:ascii="Times New Roman" w:eastAsia="Times New Roman" w:hAnsi="Times New Roman" w:cs="Times New Roman"/>
          <w:b/>
          <w:bCs/>
          <w:sz w:val="24"/>
          <w:szCs w:val="24"/>
        </w:rPr>
        <w:t>90 minutes</w:t>
      </w:r>
      <w:r>
        <w:rPr>
          <w:rFonts w:ascii="Times New Roman" w:eastAsia="Times New Roman" w:hAnsi="Times New Roman" w:cs="Times New Roman"/>
          <w:sz w:val="24"/>
          <w:szCs w:val="24"/>
        </w:rPr>
        <w:t>. Sample questions can be found on our website:</w:t>
      </w:r>
      <w:r>
        <w:rPr>
          <w:rFonts w:ascii="Times New Roman" w:eastAsia="Times New Roman" w:hAnsi="Times New Roman" w:cs="Times New Roman"/>
          <w:sz w:val="24"/>
          <w:szCs w:val="24"/>
        </w:rPr>
        <w:br/>
      </w:r>
      <w:hyperlink r:id="rId6">
        <w:r w:rsidR="008E7962">
          <w:rPr>
            <w:rFonts w:ascii="Times New Roman" w:eastAsia="Times New Roman" w:hAnsi="Times New Roman" w:cs="Times New Roman"/>
            <w:sz w:val="24"/>
            <w:szCs w:val="24"/>
          </w:rPr>
          <w:t xml:space="preserve"> </w:t>
        </w:r>
      </w:hyperlink>
      <w:hyperlink r:id="rId7">
        <w:r w:rsidR="008E7962">
          <w:rPr>
            <w:rFonts w:ascii="Times New Roman" w:eastAsia="Times New Roman" w:hAnsi="Times New Roman" w:cs="Times New Roman"/>
            <w:color w:val="1155CC"/>
            <w:sz w:val="24"/>
            <w:szCs w:val="24"/>
            <w:u w:val="single"/>
          </w:rPr>
          <w:t>https://ydyo.idu.edu.tr/contb.aspx?No=3413</w:t>
        </w:r>
      </w:hyperlink>
      <w:r w:rsidR="001F1C07">
        <w:t xml:space="preserve"> </w:t>
      </w:r>
      <w:r w:rsidR="001F1C07" w:rsidRPr="001F1C07">
        <w:t>The exam hall arrangements for the</w:t>
      </w:r>
      <w:r w:rsidR="001F1C07">
        <w:t xml:space="preserve"> first</w:t>
      </w:r>
      <w:r w:rsidR="001F1C07" w:rsidRPr="001F1C07">
        <w:t xml:space="preserve"> stage were made in accordance with the survey published on our website (</w:t>
      </w:r>
      <w:hyperlink r:id="rId8" w:tgtFrame="_new" w:history="1">
        <w:r w:rsidR="001F1C07" w:rsidRPr="001F1C07">
          <w:rPr>
            <w:rStyle w:val="Hyperlink"/>
          </w:rPr>
          <w:t>https://ydyo.idu.edu.tr/</w:t>
        </w:r>
      </w:hyperlink>
      <w:r w:rsidR="001F1C07" w:rsidRPr="001F1C07">
        <w:t>) on 24.12.2025.</w:t>
      </w:r>
    </w:p>
    <w:p w14:paraId="39B02170"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Stage 2:</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All students who successfully pass the first stage (65 points or above) are entitled to take the second stage (Writing and Speaking sections). Information regarding students eligible for the second stage and exam rooms will be announced on </w:t>
      </w:r>
      <w:r>
        <w:rPr>
          <w:rFonts w:ascii="Times New Roman" w:eastAsia="Times New Roman" w:hAnsi="Times New Roman" w:cs="Times New Roman"/>
          <w:b/>
          <w:bCs/>
          <w:sz w:val="24"/>
          <w:szCs w:val="24"/>
        </w:rPr>
        <w:t>January 14, 2026</w:t>
      </w:r>
      <w:r>
        <w:rPr>
          <w:rFonts w:ascii="Times New Roman" w:eastAsia="Times New Roman" w:hAnsi="Times New Roman" w:cs="Times New Roman"/>
          <w:sz w:val="24"/>
          <w:szCs w:val="24"/>
        </w:rPr>
        <w:t xml:space="preserve"> on ydyo.idu.edu.tr.</w:t>
      </w:r>
    </w:p>
    <w:p w14:paraId="34FF9F01"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b/>
          <w:bCs/>
          <w:sz w:val="24"/>
          <w:szCs w:val="24"/>
        </w:rPr>
        <w:t>Writing Exam</w:t>
      </w:r>
      <w:r>
        <w:rPr>
          <w:rFonts w:ascii="Times New Roman" w:eastAsia="Times New Roman" w:hAnsi="Times New Roman" w:cs="Times New Roman"/>
          <w:sz w:val="24"/>
          <w:szCs w:val="24"/>
        </w:rPr>
        <w:t xml:space="preserve">, to be held at </w:t>
      </w:r>
      <w:r>
        <w:rPr>
          <w:rFonts w:ascii="Times New Roman" w:eastAsia="Times New Roman" w:hAnsi="Times New Roman" w:cs="Times New Roman"/>
          <w:b/>
          <w:bCs/>
          <w:sz w:val="24"/>
          <w:szCs w:val="24"/>
        </w:rPr>
        <w:t>09:00 on January 14, 2026</w:t>
      </w:r>
      <w:r>
        <w:rPr>
          <w:rFonts w:ascii="Times New Roman" w:eastAsia="Times New Roman" w:hAnsi="Times New Roman" w:cs="Times New Roman"/>
          <w:sz w:val="24"/>
          <w:szCs w:val="24"/>
        </w:rPr>
        <w:t xml:space="preserve">, lasts </w:t>
      </w:r>
      <w:r>
        <w:rPr>
          <w:rFonts w:ascii="Times New Roman" w:eastAsia="Times New Roman" w:hAnsi="Times New Roman" w:cs="Times New Roman"/>
          <w:b/>
          <w:bCs/>
          <w:sz w:val="24"/>
          <w:szCs w:val="24"/>
        </w:rPr>
        <w:t>45 minutes</w:t>
      </w:r>
      <w:r>
        <w:rPr>
          <w:rFonts w:ascii="Times New Roman" w:eastAsia="Times New Roman" w:hAnsi="Times New Roman" w:cs="Times New Roman"/>
          <w:sz w:val="24"/>
          <w:szCs w:val="24"/>
        </w:rPr>
        <w:t>, during which students are expected to write a composition on a given topic.</w:t>
      </w:r>
    </w:p>
    <w:p w14:paraId="501B93A2" w14:textId="541E6572"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b/>
          <w:bCs/>
          <w:sz w:val="24"/>
          <w:szCs w:val="24"/>
        </w:rPr>
        <w:t>Speaking Exam</w:t>
      </w:r>
      <w:r>
        <w:rPr>
          <w:rFonts w:ascii="Times New Roman" w:eastAsia="Times New Roman" w:hAnsi="Times New Roman" w:cs="Times New Roman"/>
          <w:sz w:val="24"/>
          <w:szCs w:val="24"/>
        </w:rPr>
        <w:t>, students will be examined individually. Students will be asked to describe pictures related to the first stage and speak on a given topic in the second stage.</w:t>
      </w:r>
    </w:p>
    <w:p w14:paraId="4CFB9FD1" w14:textId="77777777" w:rsidR="008E7962"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Evaluation:</w:t>
      </w:r>
    </w:p>
    <w:p w14:paraId="6C2EF954"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first stage</w:t>
      </w:r>
      <w:r>
        <w:rPr>
          <w:rFonts w:ascii="Times New Roman" w:eastAsia="Times New Roman" w:hAnsi="Times New Roman" w:cs="Times New Roman"/>
          <w:sz w:val="24"/>
          <w:szCs w:val="24"/>
        </w:rPr>
        <w:t xml:space="preserve"> is evaluated out of </w:t>
      </w:r>
      <w:r>
        <w:rPr>
          <w:rFonts w:ascii="Times New Roman" w:eastAsia="Times New Roman" w:hAnsi="Times New Roman" w:cs="Times New Roman"/>
          <w:b/>
          <w:bCs/>
          <w:sz w:val="24"/>
          <w:szCs w:val="24"/>
        </w:rPr>
        <w:t>100 points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 In the </w:t>
      </w:r>
      <w:r>
        <w:rPr>
          <w:rFonts w:ascii="Times New Roman" w:eastAsia="Times New Roman" w:hAnsi="Times New Roman" w:cs="Times New Roman"/>
          <w:b/>
          <w:bCs/>
          <w:sz w:val="24"/>
          <w:szCs w:val="24"/>
        </w:rPr>
        <w:t>second stage</w:t>
      </w:r>
      <w:r>
        <w:rPr>
          <w:rFonts w:ascii="Times New Roman" w:eastAsia="Times New Roman" w:hAnsi="Times New Roman" w:cs="Times New Roman"/>
          <w:sz w:val="24"/>
          <w:szCs w:val="24"/>
        </w:rPr>
        <w:t xml:space="preserve">, the Writing section is worth </w:t>
      </w:r>
      <w:r>
        <w:rPr>
          <w:rFonts w:ascii="Times New Roman" w:eastAsia="Times New Roman" w:hAnsi="Times New Roman" w:cs="Times New Roman"/>
          <w:b/>
          <w:bCs/>
          <w:sz w:val="24"/>
          <w:szCs w:val="24"/>
        </w:rPr>
        <w:t>25 points</w:t>
      </w:r>
      <w:r>
        <w:rPr>
          <w:rFonts w:ascii="Times New Roman" w:eastAsia="Times New Roman" w:hAnsi="Times New Roman" w:cs="Times New Roman"/>
          <w:sz w:val="24"/>
          <w:szCs w:val="24"/>
        </w:rPr>
        <w:t xml:space="preserve"> and the Speaking section is worth </w:t>
      </w:r>
      <w:r>
        <w:rPr>
          <w:rFonts w:ascii="Times New Roman" w:eastAsia="Times New Roman" w:hAnsi="Times New Roman" w:cs="Times New Roman"/>
          <w:b/>
          <w:bCs/>
          <w:sz w:val="24"/>
          <w:szCs w:val="24"/>
        </w:rPr>
        <w:t>25 points</w:t>
      </w:r>
      <w:r>
        <w:rPr>
          <w:rFonts w:ascii="Times New Roman" w:eastAsia="Times New Roman" w:hAnsi="Times New Roman" w:cs="Times New Roman"/>
          <w:sz w:val="24"/>
          <w:szCs w:val="24"/>
        </w:rPr>
        <w:t>.</w:t>
      </w:r>
    </w:p>
    <w:p w14:paraId="611FF4A3"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final score calculation, </w:t>
      </w:r>
      <w:r>
        <w:rPr>
          <w:rFonts w:ascii="Times New Roman" w:eastAsia="Times New Roman" w:hAnsi="Times New Roman" w:cs="Times New Roman"/>
          <w:b/>
          <w:bCs/>
          <w:sz w:val="24"/>
          <w:szCs w:val="24"/>
        </w:rPr>
        <w:t>50% of the score obtained in the first stage</w:t>
      </w:r>
      <w:r>
        <w:rPr>
          <w:rFonts w:ascii="Times New Roman" w:eastAsia="Times New Roman" w:hAnsi="Times New Roman" w:cs="Times New Roman"/>
          <w:sz w:val="24"/>
          <w:szCs w:val="24"/>
        </w:rPr>
        <w:t xml:space="preserve"> is added to the total score of the Writing and Speaking sections.</w:t>
      </w:r>
    </w:p>
    <w:p w14:paraId="21F90B6D" w14:textId="77777777"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be exempt from the Preparatory Program at İzmir Democracy University:</w:t>
      </w:r>
    </w:p>
    <w:p w14:paraId="6A3811E3" w14:textId="77777777" w:rsidR="008E7962" w:rsidRDefault="00000000">
      <w:pPr>
        <w:numPr>
          <w:ilvl w:val="0"/>
          <w:numId w:val="1"/>
        </w:numPr>
      </w:pPr>
      <w:r>
        <w:rPr>
          <w:rFonts w:ascii="Times New Roman" w:eastAsia="Times New Roman" w:hAnsi="Times New Roman" w:cs="Times New Roman"/>
          <w:sz w:val="24"/>
          <w:szCs w:val="24"/>
        </w:rPr>
        <w:t xml:space="preserve">Students of English Language Teaching and English Language and Literature must achieve a final score of </w:t>
      </w:r>
      <w:r>
        <w:rPr>
          <w:rFonts w:ascii="Times New Roman" w:eastAsia="Times New Roman" w:hAnsi="Times New Roman" w:cs="Times New Roman"/>
          <w:b/>
          <w:bCs/>
          <w:sz w:val="24"/>
          <w:szCs w:val="24"/>
        </w:rPr>
        <w:t>80 or above</w:t>
      </w:r>
      <w:r>
        <w:rPr>
          <w:rFonts w:ascii="Times New Roman" w:eastAsia="Times New Roman" w:hAnsi="Times New Roman" w:cs="Times New Roman"/>
          <w:sz w:val="24"/>
          <w:szCs w:val="24"/>
        </w:rPr>
        <w:t>.</w:t>
      </w:r>
    </w:p>
    <w:p w14:paraId="041321A3" w14:textId="77777777" w:rsidR="008E7962" w:rsidRDefault="00000000">
      <w:pPr>
        <w:numPr>
          <w:ilvl w:val="0"/>
          <w:numId w:val="1"/>
        </w:numPr>
        <w:spacing w:after="240"/>
      </w:pPr>
      <w:r>
        <w:rPr>
          <w:rFonts w:ascii="Times New Roman" w:eastAsia="Times New Roman" w:hAnsi="Times New Roman" w:cs="Times New Roman"/>
          <w:sz w:val="24"/>
          <w:szCs w:val="24"/>
        </w:rPr>
        <w:t xml:space="preserve">Students from other departments must achieve a final score of </w:t>
      </w:r>
      <w:r>
        <w:rPr>
          <w:rFonts w:ascii="Times New Roman" w:eastAsia="Times New Roman" w:hAnsi="Times New Roman" w:cs="Times New Roman"/>
          <w:b/>
          <w:bCs/>
          <w:sz w:val="24"/>
          <w:szCs w:val="24"/>
        </w:rPr>
        <w:t>70 or above</w:t>
      </w:r>
      <w:r>
        <w:rPr>
          <w:rFonts w:ascii="Times New Roman" w:eastAsia="Times New Roman" w:hAnsi="Times New Roman" w:cs="Times New Roman"/>
          <w:sz w:val="24"/>
          <w:szCs w:val="24"/>
        </w:rPr>
        <w:t>.</w:t>
      </w:r>
    </w:p>
    <w:p w14:paraId="6CFE1A77" w14:textId="77777777" w:rsidR="008E7962"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Calculation: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 student from the Architecture Department who scores </w:t>
      </w:r>
      <w:r>
        <w:rPr>
          <w:rFonts w:ascii="Times New Roman" w:eastAsia="Times New Roman" w:hAnsi="Times New Roman" w:cs="Times New Roman"/>
          <w:b/>
          <w:bCs/>
          <w:sz w:val="24"/>
          <w:szCs w:val="24"/>
        </w:rPr>
        <w:t>74</w:t>
      </w:r>
      <w:r>
        <w:rPr>
          <w:rFonts w:ascii="Times New Roman" w:eastAsia="Times New Roman" w:hAnsi="Times New Roman" w:cs="Times New Roman"/>
          <w:sz w:val="24"/>
          <w:szCs w:val="24"/>
        </w:rPr>
        <w:t xml:space="preserve"> in the first stage and </w:t>
      </w:r>
      <w:r>
        <w:rPr>
          <w:rFonts w:ascii="Times New Roman" w:eastAsia="Times New Roman" w:hAnsi="Times New Roman" w:cs="Times New Roman"/>
          <w:b/>
          <w:bCs/>
          <w:sz w:val="24"/>
          <w:szCs w:val="24"/>
        </w:rPr>
        <w:t>45</w:t>
      </w:r>
      <w:r>
        <w:rPr>
          <w:rFonts w:ascii="Times New Roman" w:eastAsia="Times New Roman" w:hAnsi="Times New Roman" w:cs="Times New Roman"/>
          <w:sz w:val="24"/>
          <w:szCs w:val="24"/>
        </w:rPr>
        <w:t xml:space="preserve"> in the second stage will have:</w:t>
      </w:r>
      <w:r>
        <w:rPr>
          <w:rFonts w:ascii="Times New Roman" w:eastAsia="Times New Roman" w:hAnsi="Times New Roman" w:cs="Times New Roman"/>
          <w:sz w:val="24"/>
          <w:szCs w:val="24"/>
        </w:rPr>
        <w:br/>
        <w:t xml:space="preserve"> 74 / 2 = 37 + 45 = </w:t>
      </w:r>
      <w:r>
        <w:rPr>
          <w:rFonts w:ascii="Times New Roman" w:eastAsia="Times New Roman" w:hAnsi="Times New Roman" w:cs="Times New Roman"/>
          <w:b/>
          <w:bCs/>
          <w:sz w:val="24"/>
          <w:szCs w:val="24"/>
        </w:rPr>
        <w:t>82 points</w:t>
      </w:r>
      <w:r>
        <w:rPr>
          <w:rFonts w:ascii="Cardo" w:eastAsia="Cardo" w:hAnsi="Cardo" w:cs="Cardo"/>
          <w:sz w:val="24"/>
          <w:szCs w:val="24"/>
        </w:rPr>
        <w:t xml:space="preserve"> → </w:t>
      </w:r>
      <w:r>
        <w:rPr>
          <w:rFonts w:ascii="Times New Roman" w:eastAsia="Times New Roman" w:hAnsi="Times New Roman" w:cs="Times New Roman"/>
          <w:b/>
          <w:bCs/>
          <w:sz w:val="24"/>
          <w:szCs w:val="24"/>
        </w:rPr>
        <w:t>Exempt</w:t>
      </w:r>
    </w:p>
    <w:p w14:paraId="1B80C0A0" w14:textId="40515318" w:rsidR="008E7962"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student from the Architecture Department who scores </w:t>
      </w:r>
      <w:r>
        <w:rPr>
          <w:rFonts w:ascii="Times New Roman" w:eastAsia="Times New Roman" w:hAnsi="Times New Roman" w:cs="Times New Roman"/>
          <w:b/>
          <w:bCs/>
          <w:sz w:val="24"/>
          <w:szCs w:val="24"/>
        </w:rPr>
        <w:t>74</w:t>
      </w:r>
      <w:r>
        <w:rPr>
          <w:rFonts w:ascii="Times New Roman" w:eastAsia="Times New Roman" w:hAnsi="Times New Roman" w:cs="Times New Roman"/>
          <w:sz w:val="24"/>
          <w:szCs w:val="24"/>
        </w:rPr>
        <w:t xml:space="preserve"> in the first stage and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 xml:space="preserve"> in the second stage will have:</w:t>
      </w:r>
      <w:r>
        <w:rPr>
          <w:rFonts w:ascii="Times New Roman" w:eastAsia="Times New Roman" w:hAnsi="Times New Roman" w:cs="Times New Roman"/>
          <w:sz w:val="24"/>
          <w:szCs w:val="24"/>
        </w:rPr>
        <w:br/>
        <w:t xml:space="preserve"> 74 / 2 = 37 + 30 = </w:t>
      </w:r>
      <w:r>
        <w:rPr>
          <w:rFonts w:ascii="Times New Roman" w:eastAsia="Times New Roman" w:hAnsi="Times New Roman" w:cs="Times New Roman"/>
          <w:b/>
          <w:bCs/>
          <w:sz w:val="24"/>
          <w:szCs w:val="24"/>
        </w:rPr>
        <w:t>67 points</w:t>
      </w:r>
      <w:r>
        <w:rPr>
          <w:rFonts w:ascii="Cardo" w:eastAsia="Cardo" w:hAnsi="Cardo" w:cs="Cardo"/>
          <w:sz w:val="24"/>
          <w:szCs w:val="24"/>
        </w:rPr>
        <w:t xml:space="preserve"> → </w:t>
      </w:r>
      <w:r>
        <w:rPr>
          <w:rFonts w:ascii="Times New Roman" w:eastAsia="Times New Roman" w:hAnsi="Times New Roman" w:cs="Times New Roman"/>
          <w:b/>
          <w:bCs/>
          <w:sz w:val="24"/>
          <w:szCs w:val="24"/>
        </w:rPr>
        <w:t>Not exempt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This student will take the placement test held in the first week of the fall semester.</w:t>
      </w:r>
    </w:p>
    <w:p w14:paraId="51A1E018" w14:textId="22CAD13F" w:rsidR="008E7962" w:rsidRDefault="001F1C07">
      <w:pPr>
        <w:spacing w:before="240" w:after="240"/>
        <w:rPr>
          <w:rFonts w:ascii="Times New Roman" w:eastAsia="Times New Roman" w:hAnsi="Times New Roman" w:cs="Times New Roman"/>
          <w:sz w:val="24"/>
          <w:szCs w:val="24"/>
        </w:rPr>
      </w:pPr>
      <w:r w:rsidRPr="001F1C07">
        <w:rPr>
          <w:noProof/>
          <w:sz w:val="20"/>
          <w:szCs w:val="20"/>
        </w:rPr>
        <w:lastRenderedPageBreak/>
        <w:drawing>
          <wp:inline distT="0" distB="0" distL="0" distR="0" wp14:anchorId="310B180D" wp14:editId="49945E5A">
            <wp:extent cx="5943600" cy="953770"/>
            <wp:effectExtent l="0" t="0" r="0" b="0"/>
            <wp:docPr id="210778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83586" name=""/>
                    <pic:cNvPicPr/>
                  </pic:nvPicPr>
                  <pic:blipFill>
                    <a:blip r:embed="rId9"/>
                    <a:stretch>
                      <a:fillRect/>
                    </a:stretch>
                  </pic:blipFill>
                  <pic:spPr>
                    <a:xfrm>
                      <a:off x="0" y="0"/>
                      <a:ext cx="5943600" cy="953770"/>
                    </a:xfrm>
                    <a:prstGeom prst="rect">
                      <a:avLst/>
                    </a:prstGeom>
                  </pic:spPr>
                </pic:pic>
              </a:graphicData>
            </a:graphic>
          </wp:inline>
        </w:drawing>
      </w:r>
      <w:r w:rsidRPr="001F1C07">
        <w:rPr>
          <w:rFonts w:ascii="Times New Roman" w:eastAsia="Times New Roman" w:hAnsi="Times New Roman" w:cs="Times New Roman"/>
          <w:noProof/>
          <w:sz w:val="24"/>
          <w:szCs w:val="24"/>
        </w:rPr>
        <w:drawing>
          <wp:inline distT="0" distB="0" distL="0" distR="0" wp14:anchorId="59CA139C" wp14:editId="48602B4C">
            <wp:extent cx="5943600" cy="1582420"/>
            <wp:effectExtent l="0" t="0" r="0" b="0"/>
            <wp:docPr id="15762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8683" name=""/>
                    <pic:cNvPicPr/>
                  </pic:nvPicPr>
                  <pic:blipFill>
                    <a:blip r:embed="rId10"/>
                    <a:stretch>
                      <a:fillRect/>
                    </a:stretch>
                  </pic:blipFill>
                  <pic:spPr>
                    <a:xfrm>
                      <a:off x="0" y="0"/>
                      <a:ext cx="5943600" cy="1582420"/>
                    </a:xfrm>
                    <a:prstGeom prst="rect">
                      <a:avLst/>
                    </a:prstGeom>
                  </pic:spPr>
                </pic:pic>
              </a:graphicData>
            </a:graphic>
          </wp:inline>
        </w:drawing>
      </w:r>
      <w:r>
        <w:rPr>
          <w:rFonts w:ascii="Times New Roman" w:eastAsia="Times New Roman" w:hAnsi="Times New Roman" w:cs="Times New Roman"/>
          <w:noProof/>
          <w:sz w:val="24"/>
          <w:szCs w:val="24"/>
        </w:rPr>
        <w:tab/>
      </w:r>
      <w:r w:rsidR="00000000">
        <w:rPr>
          <w:rFonts w:ascii="Times New Roman" w:eastAsia="Times New Roman" w:hAnsi="Times New Roman" w:cs="Times New Roman"/>
          <w:sz w:val="24"/>
          <w:szCs w:val="24"/>
        </w:rPr>
        <w:t xml:space="preserve">For the mentioned exams to be considered valid, they must have been administered by </w:t>
      </w:r>
      <w:r w:rsidR="00000000">
        <w:rPr>
          <w:rFonts w:ascii="Times New Roman" w:eastAsia="Times New Roman" w:hAnsi="Times New Roman" w:cs="Times New Roman"/>
          <w:b/>
          <w:bCs/>
          <w:sz w:val="24"/>
          <w:szCs w:val="24"/>
        </w:rPr>
        <w:t>state universities in Turkey</w:t>
      </w:r>
      <w:r w:rsidR="00000000">
        <w:rPr>
          <w:rFonts w:ascii="Times New Roman" w:eastAsia="Times New Roman" w:hAnsi="Times New Roman" w:cs="Times New Roman"/>
          <w:sz w:val="24"/>
          <w:szCs w:val="24"/>
        </w:rPr>
        <w:t>.</w:t>
      </w:r>
    </w:p>
    <w:p w14:paraId="4A1EEAFC" w14:textId="77777777" w:rsidR="008E7962" w:rsidRDefault="00000000">
      <w:pPr>
        <w:spacing w:before="280" w:after="280"/>
        <w:rPr>
          <w:rFonts w:ascii="Times New Roman" w:eastAsia="Times New Roman" w:hAnsi="Times New Roman" w:cs="Times New Roman"/>
          <w:b/>
          <w:bCs/>
        </w:rPr>
      </w:pPr>
      <w:r>
        <w:rPr>
          <w:rFonts w:ascii="Times New Roman" w:eastAsia="Times New Roman" w:hAnsi="Times New Roman" w:cs="Times New Roman"/>
          <w:b/>
          <w:bCs/>
        </w:rPr>
        <w:t>Important Notes for Students Before the Exam:</w:t>
      </w:r>
    </w:p>
    <w:p w14:paraId="1F299F77" w14:textId="77777777" w:rsidR="008E7962" w:rsidRDefault="00000000">
      <w:pPr>
        <w:spacing w:before="280"/>
        <w:ind w:left="1080" w:hanging="360"/>
        <w:rPr>
          <w:rFonts w:ascii="Times New Roman" w:eastAsia="Times New Roman" w:hAnsi="Times New Roman" w:cs="Times New Roman"/>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Students must present a </w:t>
      </w:r>
      <w:r>
        <w:rPr>
          <w:rFonts w:ascii="Times New Roman" w:eastAsia="Times New Roman" w:hAnsi="Times New Roman" w:cs="Times New Roman"/>
          <w:b/>
          <w:bCs/>
        </w:rPr>
        <w:t>photo ID</w:t>
      </w:r>
      <w:r>
        <w:rPr>
          <w:rFonts w:ascii="Times New Roman" w:eastAsia="Times New Roman" w:hAnsi="Times New Roman" w:cs="Times New Roman"/>
        </w:rPr>
        <w:t xml:space="preserve"> at the exam.</w:t>
      </w:r>
    </w:p>
    <w:p w14:paraId="1AD74A83" w14:textId="77777777" w:rsidR="008E7962" w:rsidRDefault="00000000">
      <w:pPr>
        <w:ind w:left="1080" w:hanging="360"/>
        <w:rPr>
          <w:rFonts w:ascii="Times New Roman" w:eastAsia="Times New Roman" w:hAnsi="Times New Roman" w:cs="Times New Roman"/>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Students must bring their own stationery materials (pencils and erasers); no other types of pens or tools are allowed.</w:t>
      </w:r>
    </w:p>
    <w:p w14:paraId="5052327F" w14:textId="712A2F42" w:rsidR="008E7962" w:rsidRDefault="00000000">
      <w:pPr>
        <w:ind w:left="1080" w:hanging="360"/>
        <w:rPr>
          <w:rFonts w:ascii="Times New Roman" w:eastAsia="Times New Roman" w:hAnsi="Times New Roman" w:cs="Times New Roman"/>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Students must arrive at the building </w:t>
      </w:r>
      <w:r>
        <w:rPr>
          <w:rFonts w:ascii="Times New Roman" w:eastAsia="Times New Roman" w:hAnsi="Times New Roman" w:cs="Times New Roman"/>
          <w:b/>
          <w:bCs/>
        </w:rPr>
        <w:t>at least 1 hour prior to the exam</w:t>
      </w:r>
      <w:r>
        <w:rPr>
          <w:rFonts w:ascii="Times New Roman" w:eastAsia="Times New Roman" w:hAnsi="Times New Roman" w:cs="Times New Roman"/>
        </w:rPr>
        <w:t xml:space="preserve"> (</w:t>
      </w:r>
      <w:r w:rsidR="00181F83">
        <w:rPr>
          <w:rFonts w:ascii="Times New Roman" w:eastAsia="Times New Roman" w:hAnsi="Times New Roman" w:cs="Times New Roman"/>
        </w:rPr>
        <w:t>09:00</w:t>
      </w:r>
      <w:r>
        <w:rPr>
          <w:rFonts w:ascii="Times New Roman" w:eastAsia="Times New Roman" w:hAnsi="Times New Roman" w:cs="Times New Roman"/>
        </w:rPr>
        <w:t>).</w:t>
      </w:r>
    </w:p>
    <w:p w14:paraId="7C6800BC" w14:textId="746C524D" w:rsidR="008E7962" w:rsidRDefault="00000000">
      <w:pPr>
        <w:spacing w:after="280"/>
        <w:ind w:left="1080" w:hanging="360"/>
        <w:rPr>
          <w:rFonts w:ascii="Times New Roman" w:eastAsia="Times New Roman" w:hAnsi="Times New Roman" w:cs="Times New Roman"/>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Students must ensure their </w:t>
      </w:r>
      <w:r>
        <w:rPr>
          <w:rFonts w:ascii="Times New Roman" w:eastAsia="Times New Roman" w:hAnsi="Times New Roman" w:cs="Times New Roman"/>
          <w:b/>
          <w:bCs/>
        </w:rPr>
        <w:t>ID</w:t>
      </w:r>
      <w:r w:rsidR="001F1C07">
        <w:rPr>
          <w:rFonts w:ascii="Times New Roman" w:eastAsia="Times New Roman" w:hAnsi="Times New Roman" w:cs="Times New Roman"/>
          <w:b/>
          <w:bCs/>
        </w:rPr>
        <w:t>U</w:t>
      </w:r>
      <w:r>
        <w:rPr>
          <w:rFonts w:ascii="Times New Roman" w:eastAsia="Times New Roman" w:hAnsi="Times New Roman" w:cs="Times New Roman"/>
          <w:b/>
          <w:bCs/>
        </w:rPr>
        <w:t xml:space="preserve"> student numbers</w:t>
      </w:r>
      <w:r>
        <w:rPr>
          <w:rFonts w:ascii="Times New Roman" w:eastAsia="Times New Roman" w:hAnsi="Times New Roman" w:cs="Times New Roman"/>
        </w:rPr>
        <w:t xml:space="preserve"> are correctly filled in on the optical forms.</w:t>
      </w:r>
    </w:p>
    <w:p w14:paraId="50C65C37" w14:textId="0AF5BCB7" w:rsidR="001F1C07" w:rsidRPr="00ED5016" w:rsidRDefault="00000000" w:rsidP="00ED5016">
      <w:pPr>
        <w:spacing w:before="280" w:after="280"/>
        <w:rPr>
          <w:rFonts w:ascii="Times New Roman" w:eastAsia="Times New Roman" w:hAnsi="Times New Roman" w:cs="Times New Roman"/>
        </w:rPr>
      </w:pPr>
      <w:r>
        <w:rPr>
          <w:rFonts w:ascii="Times New Roman" w:eastAsia="Times New Roman" w:hAnsi="Times New Roman" w:cs="Times New Roman"/>
          <w:b/>
          <w:bCs/>
        </w:rPr>
        <w:t>Exam Rules:</w:t>
      </w:r>
      <w:r>
        <w:rPr>
          <w:rFonts w:ascii="Times New Roman" w:eastAsia="Times New Roman" w:hAnsi="Times New Roman" w:cs="Times New Roman"/>
          <w:b/>
          <w:bCs/>
        </w:rPr>
        <w:br/>
      </w:r>
      <w:r>
        <w:rPr>
          <w:rFonts w:ascii="Times New Roman" w:eastAsia="Times New Roman" w:hAnsi="Times New Roman" w:cs="Times New Roman"/>
        </w:rP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The exam duration is </w:t>
      </w:r>
      <w:r w:rsidR="001F1C07">
        <w:rPr>
          <w:rFonts w:ascii="Times New Roman" w:eastAsia="Times New Roman" w:hAnsi="Times New Roman" w:cs="Times New Roman"/>
          <w:b/>
          <w:bCs/>
        </w:rPr>
        <w:t>9</w:t>
      </w:r>
      <w:r>
        <w:rPr>
          <w:rFonts w:ascii="Times New Roman" w:eastAsia="Times New Roman" w:hAnsi="Times New Roman" w:cs="Times New Roman"/>
          <w:b/>
          <w:bCs/>
        </w:rPr>
        <w:t>0 minutes</w:t>
      </w:r>
      <w:r>
        <w:rPr>
          <w:rFonts w:ascii="Times New Roman" w:eastAsia="Times New Roman" w:hAnsi="Times New Roman" w:cs="Times New Roman"/>
        </w:rPr>
        <w:t xml:space="preserve">. Students who arrive </w:t>
      </w:r>
      <w:r>
        <w:rPr>
          <w:rFonts w:ascii="Times New Roman" w:eastAsia="Times New Roman" w:hAnsi="Times New Roman" w:cs="Times New Roman"/>
          <w:b/>
          <w:bCs/>
        </w:rPr>
        <w:t>15 minutes after the Listening section ends</w:t>
      </w:r>
      <w:r>
        <w:rPr>
          <w:rFonts w:ascii="Times New Roman" w:eastAsia="Times New Roman" w:hAnsi="Times New Roman" w:cs="Times New Roman"/>
        </w:rPr>
        <w:t xml:space="preserve"> will not be allowed to enter the exam. (They may only enter during the first 15 minutes after the Listening section ends.)</w:t>
      </w:r>
      <w:r>
        <w:rPr>
          <w:rFonts w:ascii="Times New Roman" w:eastAsia="Times New Roman" w:hAnsi="Times New Roman" w:cs="Times New Roman"/>
        </w:rPr>
        <w:b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Students cannot leave the exam room for the </w:t>
      </w:r>
      <w:r>
        <w:rPr>
          <w:rFonts w:ascii="Times New Roman" w:eastAsia="Times New Roman" w:hAnsi="Times New Roman" w:cs="Times New Roman"/>
          <w:b/>
          <w:bCs/>
        </w:rPr>
        <w:t>first 45 minutes</w:t>
      </w:r>
      <w:r>
        <w:rPr>
          <w:rFonts w:ascii="Times New Roman" w:eastAsia="Times New Roman" w:hAnsi="Times New Roman" w:cs="Times New Roman"/>
        </w:rPr>
        <w:t>, under any circumstances. The last two students in the room must wait for each other to finish.</w:t>
      </w:r>
      <w:r>
        <w:rPr>
          <w:rFonts w:ascii="Times New Roman" w:eastAsia="Times New Roman" w:hAnsi="Times New Roman" w:cs="Times New Roman"/>
        </w:rPr>
        <w:b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Students are responsible for correctly coding their personal information and answers on the optical forms; otherwise, their exams will be invalid.</w:t>
      </w:r>
      <w:r>
        <w:rPr>
          <w:rFonts w:ascii="Times New Roman" w:eastAsia="Times New Roman" w:hAnsi="Times New Roman" w:cs="Times New Roman"/>
        </w:rPr>
        <w:b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Food and beverages (other than water) are not allowed.</w:t>
      </w:r>
      <w:r>
        <w:rPr>
          <w:rFonts w:ascii="Times New Roman" w:eastAsia="Times New Roman" w:hAnsi="Times New Roman" w:cs="Times New Roman"/>
        </w:rPr>
        <w:b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Do not share or request to share stationery materials (e.g., pencils, erasers).</w:t>
      </w:r>
      <w:r>
        <w:rPr>
          <w:rFonts w:ascii="Times New Roman" w:eastAsia="Times New Roman" w:hAnsi="Times New Roman" w:cs="Times New Roman"/>
        </w:rPr>
        <w:b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There are no restroom breaks during the exam.</w:t>
      </w:r>
      <w:r>
        <w:rPr>
          <w:rFonts w:ascii="Times New Roman" w:eastAsia="Times New Roman" w:hAnsi="Times New Roman" w:cs="Times New Roman"/>
        </w:rPr>
        <w:br/>
        <w:t xml:space="preserve"> </w:t>
      </w:r>
      <w:r w:rsidR="00ED5016">
        <w:rPr>
          <w:rFonts w:ascii="Times New Roman" w:eastAsia="Times New Roman" w:hAnsi="Times New Roman" w:cs="Times New Roman"/>
        </w:rPr>
        <w:t>-</w:t>
      </w:r>
      <w:r>
        <w:rPr>
          <w:rFonts w:ascii="Times New Roman" w:eastAsia="Times New Roman" w:hAnsi="Times New Roman" w:cs="Times New Roman"/>
        </w:rPr>
        <w:t xml:space="preserve"> Talking or disturbing others during the exam is strictly prohibited.</w:t>
      </w:r>
      <w:r w:rsidR="00ED5016">
        <w:rPr>
          <w:rFonts w:ascii="Times New Roman" w:eastAsia="Times New Roman" w:hAnsi="Times New Roman" w:cs="Times New Roman"/>
        </w:rPr>
        <w:t xml:space="preserve"> </w:t>
      </w:r>
      <w:r w:rsidR="001F1C07" w:rsidRPr="00ED5016">
        <w:rPr>
          <w:rFonts w:ascii="Times New Roman" w:eastAsia="Times New Roman" w:hAnsi="Times New Roman" w:cs="Times New Roman"/>
          <w:b/>
          <w:bCs/>
        </w:rPr>
        <w:t>It is strictly forbidden to enter the exam with technological devices such as mobile phones, smartwatches, or earphones.</w:t>
      </w:r>
      <w:r w:rsidR="001F1C07" w:rsidRPr="00ED5016">
        <w:rPr>
          <w:rFonts w:ascii="Times New Roman" w:eastAsia="Times New Roman" w:hAnsi="Times New Roman" w:cs="Times New Roman"/>
        </w:rPr>
        <w:t xml:space="preserve"> Students found to be in possession of such devices during the exam will have their exam invalidated. If you have any such devices with you, you may hand them over to the invigilator in the exam hall before the exam begins.</w:t>
      </w:r>
      <w:r w:rsidR="001F1C07" w:rsidRPr="00ED5016">
        <w:rPr>
          <w:rFonts w:ascii="Times New Roman" w:eastAsia="Times New Roman" w:hAnsi="Times New Roman" w:cs="Times New Roman"/>
        </w:rPr>
        <w:t xml:space="preserve"> </w:t>
      </w:r>
      <w:r w:rsidR="001F1C07" w:rsidRPr="00ED5016">
        <w:rPr>
          <w:rFonts w:ascii="Times New Roman" w:eastAsia="Times New Roman" w:hAnsi="Times New Roman" w:cs="Times New Roman"/>
        </w:rPr>
        <w:t>Otherwise, a disciplinary procedure will be initiated.</w:t>
      </w:r>
    </w:p>
    <w:p w14:paraId="35E7C912" w14:textId="75D10413" w:rsidR="008E7962" w:rsidRDefault="00000000" w:rsidP="001F1C07">
      <w:pPr>
        <w:spacing w:before="280" w:after="280"/>
        <w:ind w:left="4320" w:firstLine="720"/>
      </w:pPr>
      <w:r>
        <w:rPr>
          <w:rFonts w:ascii="Times New Roman" w:eastAsia="Times New Roman" w:hAnsi="Times New Roman" w:cs="Times New Roman"/>
        </w:rPr>
        <w:t>We wish all our students the best of luck!</w:t>
      </w:r>
      <w:r>
        <w:rPr>
          <w:rFonts w:ascii="Times New Roman" w:eastAsia="Times New Roman" w:hAnsi="Times New Roman" w:cs="Times New Roman"/>
        </w:rPr>
        <w:br/>
      </w:r>
      <w:r>
        <w:rPr>
          <w:rFonts w:ascii="Times New Roman" w:eastAsia="Times New Roman" w:hAnsi="Times New Roman" w:cs="Times New Roman"/>
        </w:rPr>
        <w:tab/>
        <w:t xml:space="preserve"> </w:t>
      </w:r>
      <w:r>
        <w:rPr>
          <w:rFonts w:ascii="Times New Roman" w:eastAsia="Times New Roman" w:hAnsi="Times New Roman" w:cs="Times New Roman"/>
          <w:b/>
          <w:bCs/>
        </w:rPr>
        <w:t>School of Foreign Languages</w:t>
      </w:r>
      <w:r>
        <w:rPr>
          <w:rFonts w:ascii="Times New Roman" w:eastAsia="Times New Roman" w:hAnsi="Times New Roman" w:cs="Times New Roman"/>
          <w:sz w:val="24"/>
          <w:szCs w:val="24"/>
        </w:rPr>
        <w:t xml:space="preserve"> </w:t>
      </w:r>
    </w:p>
    <w:sectPr w:rsidR="008E7962">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rdo">
    <w:charset w:val="00"/>
    <w:family w:val="auto"/>
    <w:pitch w:val="default"/>
    <w:embedRegular r:id="rId1" w:fontKey="{C331A447-1F6D-429A-AC04-40A915B1CEAF}"/>
  </w:font>
  <w:font w:name="Calibri">
    <w:panose1 w:val="020F0502020204030204"/>
    <w:charset w:val="A2"/>
    <w:family w:val="swiss"/>
    <w:pitch w:val="variable"/>
    <w:sig w:usb0="E4002EFF" w:usb1="C200247B" w:usb2="00000009" w:usb3="00000000" w:csb0="000001FF" w:csb1="00000000"/>
    <w:embedRegular r:id="rId2" w:fontKey="{D94B2E46-218B-42C8-8600-909D133F08FC}"/>
  </w:font>
  <w:font w:name="Cambria">
    <w:panose1 w:val="02040503050406030204"/>
    <w:charset w:val="A2"/>
    <w:family w:val="roman"/>
    <w:pitch w:val="variable"/>
    <w:sig w:usb0="E00006FF" w:usb1="420024FF" w:usb2="02000000" w:usb3="00000000" w:csb0="0000019F" w:csb1="00000000"/>
    <w:embedRegular r:id="rId3" w:fontKey="{902B3AEF-05DD-4FC5-B578-E19394FC85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159C6"/>
    <w:multiLevelType w:val="hybridMultilevel"/>
    <w:tmpl w:val="AA9CD5B4"/>
    <w:lvl w:ilvl="0" w:tplc="03A649C6">
      <w:start w:val="202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4384049"/>
    <w:multiLevelType w:val="multilevel"/>
    <w:tmpl w:val="FB521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0417948">
    <w:abstractNumId w:val="1"/>
  </w:num>
  <w:num w:numId="2" w16cid:durableId="1895850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62"/>
    <w:rsid w:val="00181F83"/>
    <w:rsid w:val="001F1C07"/>
    <w:rsid w:val="00507312"/>
    <w:rsid w:val="005F1EC7"/>
    <w:rsid w:val="008E7962"/>
    <w:rsid w:val="00ED50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956E5"/>
  <w15:docId w15:val="{F320E94A-C3E6-9547-8324-D74391FD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F1C07"/>
    <w:rPr>
      <w:color w:val="0000FF" w:themeColor="hyperlink"/>
      <w:u w:val="single"/>
    </w:rPr>
  </w:style>
  <w:style w:type="character" w:styleId="UnresolvedMention">
    <w:name w:val="Unresolved Mention"/>
    <w:basedOn w:val="DefaultParagraphFont"/>
    <w:uiPriority w:val="99"/>
    <w:semiHidden/>
    <w:unhideWhenUsed/>
    <w:rsid w:val="001F1C07"/>
    <w:rPr>
      <w:color w:val="605E5C"/>
      <w:shd w:val="clear" w:color="auto" w:fill="E1DFDD"/>
    </w:rPr>
  </w:style>
  <w:style w:type="paragraph" w:styleId="ListParagraph">
    <w:name w:val="List Paragraph"/>
    <w:basedOn w:val="Normal"/>
    <w:uiPriority w:val="34"/>
    <w:qFormat/>
    <w:rsid w:val="00ED50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dyo.idu.edu.tr/" TargetMode="External"/><Relationship Id="rId3" Type="http://schemas.openxmlformats.org/officeDocument/2006/relationships/settings" Target="settings.xml"/><Relationship Id="rId7" Type="http://schemas.openxmlformats.org/officeDocument/2006/relationships/hyperlink" Target="https://ydyo.idu.edu.tr/contb.aspx?No=341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dyo.idu.edu.tr/contb.aspx?No=3413"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852</Words>
  <Characters>4256</Characters>
  <Application>Microsoft Office Word</Application>
  <DocSecurity>0</DocSecurity>
  <Lines>94</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Kemal Türkay</cp:lastModifiedBy>
  <cp:revision>3</cp:revision>
  <dcterms:created xsi:type="dcterms:W3CDTF">2026-01-05T13:58:00Z</dcterms:created>
  <dcterms:modified xsi:type="dcterms:W3CDTF">2026-01-06T10:17:00Z</dcterms:modified>
</cp:coreProperties>
</file>